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ED" w:rsidRPr="007A74ED" w:rsidRDefault="007A74ED" w:rsidP="007A74ED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ГУБЕРНАТОР ВЛАДИМИРСКОЙ ОБЛАСТИ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15 февраля 2012 года N 147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мерах социальной поддержки отдельных категорий населения при оказании медицинской помощи и лекарственном обеспечении</w:t>
      </w:r>
    </w:p>
    <w:p w:rsidR="007A74ED" w:rsidRPr="007A74ED" w:rsidRDefault="007A74ED" w:rsidP="007A74E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25 ноября 2022 года)</w:t>
      </w:r>
    </w:p>
    <w:p w:rsidR="007A74ED" w:rsidRPr="007A74ED" w:rsidRDefault="007A74ED" w:rsidP="007A74E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постановлений Губернатора Владимирской области от 22.08.2012 N 942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21.02.2013 N 187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15.10.2013 N 1141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27.03.2014 N 296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постановлений администрации Владимирской области от 14.07.2015 N 673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11.01.2016 N 3, </w:t>
      </w:r>
      <w:hyperlink r:id="rId9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02.06.2016 N 453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09.08.2016 N 696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08.09.2017 N 784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26.10.2018 N 779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27.11.2018 N 851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21.09.2020 N 615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12.08.2021 N 500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30.03.2022 N 178, от 29.07.2022 N 509, </w:t>
      </w:r>
      <w:hyperlink r:id="rId16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25.11.2022 N 796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A74ED" w:rsidRPr="007A74ED" w:rsidRDefault="007A74ED" w:rsidP="007A74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17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Владимирской области от 02.10.2007 N 120-ОЗ "О социальной поддержке и социальном обслуживании отдельных категорий граждан во Владимирской области"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постановляю: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Положение о порядке предоставления и финансирования мер социальной поддержки по лекарственному обеспечению отдельных категорий граждан Владимирской области за счет средств областного бюджета согласно приложению N 1.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30.03.2022 N 178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Положение о порядке предоставления и финансирования мер социальной поддержки отдельным категориям населения области при оказании медицинской помощи в части проведения мероприятий по зубопротезированию согласно приложению N 2.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21.09.2020 N 615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Департаменту здравоохранения Владимирской области: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20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21.09.2020 N 615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Предусматривать за счет средств областного бюджета расходы на предоставление мер социальной поддержки отдельным категориям населения области при оказании медицинской помощи в части проведения мероприятий по зубопротезированию и лекарственному обеспечению.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02.06.2016 N 453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Обеспечить контроль за предоставлением государственным казенным учреждением здравоохранения Владимирской области "Областная психиатрическая больница N 1" и областными государственными бюджетными учреждениями здравоохранения области мер социальной поддержки отдельным категориям населения при оказании медицинской помощи и лекарственном обеспечении на территории соответствующих муниципальных образований за расходованием средств областного бюджета, предоставленных государственному казенному учреждению здравоохранения Владимирской области "Областная психиатрическая больница N 1" и областным государственным бюджетным учреждениям здравоохранения на данные цели.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(подп. 2.2 в ред. </w:t>
      </w:r>
      <w:hyperlink r:id="rId22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09.08.2016 N 696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A74ED" w:rsidRDefault="007A74ED" w:rsidP="007A74E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7A74ED" w:rsidRPr="007A74ED" w:rsidRDefault="007A74ED" w:rsidP="007A74E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7A74ED">
        <w:rPr>
          <w:rFonts w:ascii="Arial" w:hAnsi="Arial" w:cs="Arial"/>
          <w:color w:val="444444"/>
        </w:rPr>
        <w:br/>
      </w:r>
      <w:r w:rsidRPr="007A74ED">
        <w:rPr>
          <w:rFonts w:ascii="Arial" w:hAnsi="Arial" w:cs="Arial"/>
          <w:color w:val="444444"/>
        </w:rPr>
        <w:t>3. Признать утратившими силу постановления Губернатора области:</w:t>
      </w:r>
      <w:r w:rsidRPr="007A74ED">
        <w:rPr>
          <w:rFonts w:ascii="Arial" w:hAnsi="Arial" w:cs="Arial"/>
          <w:color w:val="444444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21.01.2005 N 22 "О мерах социальной поддержки отдельных групп населения при оказании медико-социальной помощи и лекарственном обеспечении";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3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26.09.2005 N 524 "О внесении изменений в постановление Губернатора области от 21.01.2005 N 22 "О мерах социальной поддержки по обеспечению отдельных групп населения лекарственными средствами"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4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31.10.2005 N 613 "О внесении изменений в приложение N 1 к постановлению Губернатора области от 21.01.2005 N 22 "О мерах социальной поддержки отдельных групп населения при оказании медико-социальной помощи и лекарственном обеспечении"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5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23.12.2005 N 758 "О внесении изменений в постановление Губернатора области от 21.01.2005 N 22 "О мерах социальной поддержки отдельных групп населения при оказании медико-социальной помощи и лекарственном </w:t>
        </w:r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lastRenderedPageBreak/>
          <w:t>обеспечении"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6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14.03.2006 N 174 "О внесении изменений в постановление Губернатора области от 21.01.2005 N 22 "О мерах социальной поддержки отдельных групп населения при оказании медико-социальной помощи и лекарственном обеспечении"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7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17.12.2007 N 929 "О внесении изменений в постановление Губернатора области от 21.01.2005 N 22 "О мерах социальной поддержки отдельных групп населения при оказании медико-социальной помощи и лекарственном обеспечении"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30.01.2008 N 60 "О внесении изменений в </w:t>
      </w:r>
      <w:hyperlink r:id="rId28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 Губернатора области от 21.01.2005 N 22 "О мерах социальной поддержки отдельных групп населения при оказании медико-социальной помощи и лекарственном обеспечении"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9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07.05.2010 N 563 "О внесении изменений в постановление Губернатора области от 21.01.2005 N 22 "О мерах социальной поддержки отдельных групп населения при оказании медико-социальной помощи и лекарственном обеспечении"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Контроль за исполнением настоящего постановления возложить на заместителя Губернатора области, курирующего вопросы социального обеспечения.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4 в ред. </w:t>
      </w:r>
      <w:hyperlink r:id="rId30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12.08.2021 N 500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Настоящее постановление подлежит официальному опубликованию и распространяется на правоотношения, возникшие с 01 января 2012 года.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Владимирской области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Н.В.ВИНОГРАДОВ</w:t>
      </w:r>
    </w:p>
    <w:p w:rsidR="007A74ED" w:rsidRPr="007A74ED" w:rsidRDefault="007A74ED" w:rsidP="007A74ED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Губернатора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Владимирской области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15.02.2012 N 147</w:t>
      </w:r>
    </w:p>
    <w:p w:rsidR="007A74ED" w:rsidRPr="007A74ED" w:rsidRDefault="007A74ED" w:rsidP="007A74E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ПОРЯДКЕ ПРЕДОСТАВЛЕНИЯ И ФИНАНСИРОВАНИЯ МЕР СОЦИАЛЬНОЙ ПОДДЕРЖКИ ПО ЛЕКАРСТВЕННОМУ ОБЕСПЕЧЕНИЮ ОТДЕЛЬНЫХ КАТЕГОРИЙ ГРАЖДАН ВЛАДИМИРСКОЙ ОБЛАСТИ ЗА СЧЕТ СРЕДСТВ ОБЛАСТНОГО БЮДЖЕТА</w:t>
      </w:r>
    </w:p>
    <w:p w:rsidR="007A74ED" w:rsidRPr="007A74ED" w:rsidRDefault="007A74ED" w:rsidP="007A74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1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постановлений администрации Владимирской области от 30.03.2022 N 178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29.07.2022 N 509, </w:t>
      </w:r>
      <w:hyperlink r:id="rId32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25.11.2022 N 796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A74ED" w:rsidRPr="007A74ED" w:rsidRDefault="007A74ED" w:rsidP="007A74E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Настоящее Положение устанавливает порядок предоставления и финансирования мер социальной поддержки по обеспечению отдельных категорий граждан Владимирской области лекарственными препаратами и изделиями медицинского назначения при оказании медицинской помощи в амбулаторных условиях за счет средств областного бюджета (далее - меры социальной поддержки).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3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29.07.2022 N 509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Меры социальной поддержки предоставляются: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1.2.1. В виде бесплатного обеспечения лекарственными препаратами и изделиями медицинского назначения при оказании медицинской помощи в амбулаторных условиях: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детям в возрасте до трех лет, детям в возрасте до шести лет из многодетных семей;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гражданам, отнесенным к группам населения, указанным в </w:t>
      </w:r>
      <w:hyperlink r:id="rId34" w:anchor="7DE0K8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Перечне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утвержденном </w:t>
      </w:r>
      <w:hyperlink r:id="rId35" w:anchor="64U0IK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постановление Правительства Российской Федерации N 890);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гражданам, страдающим заболеваниями, указанными в Перечне групп населения и категорий заболеваний, при амбулаторном лечении которых лекарственные средства и изделия медицинского назначения отпускаются по 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рецептам врачей бесплатно, утвержденном постановлением Правительства Российской Федерации N 890;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гражданам, страдающим заболеваниями, указанными в перечнях, утвержденных </w:t>
      </w:r>
      <w:hyperlink r:id="rId36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01.12.2004 N 715 "Об утверждении перечня социально значимых заболеваний и перечня заболеваний, представляющих опасность для окружающих"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постановление Правительства Российской Федерации N 715).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1.2.2. В виде обеспечения за счет средств областного бюджета лекарственными препаратами по рецептам врачей с 50-процентной скидкой со свободных цен при оказании медицинской помощи в амбулаторных условиях гражданам, указанным в Перечне групп населения, при амбулаторном лечении которых лекарственные средства отпускаются по рецептам врачей с 50-процентной скидкой со свободных цен, утвержденном постановлением Правительства Российской Федерации N 890.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1.2 в ред. </w:t>
      </w:r>
      <w:hyperlink r:id="rId37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29.07.2022 N 509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На предоставление мер социальной поддержки имеют право граждане Российской Федерации, указанные в пункте 1.2 настоящего Положения, постоянно проживающие на территории Владимирской области.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Департамент здравоохранения Владимирской области является органом исполнительной власти Владимирской области, уполномоченным на осуществление действий по организации предоставления мер социальной поддержки (далее - департамент здравоохранения).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Медицинские организации государственной системы здравоохранения Владимирской области, оказывающие амбулаторно-поликлиническую медицинскую помощь прикрепленному населению и участвующие в реализации Программы государственных гарантий бесплатного оказания населению Владимирской области медицинской помощи, являются уполномоченными учреждениями на предоставление мер социальной поддержки (далее - уполномоченное учреждение).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Порядок предоставления и финансирования мер социальной поддержки</w:t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Порядок организации предоставления мер социальной поддержки и контроля за предоставлением мер социальной поддержки устанавливается департаментом здравоохранения.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Департамент здравоохранения: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ежегодно определяет объем финансовых средств на предоставление мер социальной поддержки в пределах бюджетных ассигнований, выделяемых департаменту здравоохранения на соответствующий финансовый год и на плановый период;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проводит информационно-разъяснительную работу по вопросам обеспечения отдельных категорий населения области лекарственными препаратами и изделиями медицинского назначения при оказании амбулаторно-поликлинической медицинской помощи за счет средств областного бюджета;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распределяет выделенные из областного бюджета бюджетные ассигнования на предоставление мер социальной поддержки государственному казенному учреждению здравоохранения Владимирской области "Центр по осуществлению закупок товаров, работ и услуг в сфере здравоохранения Владимирской области" и уполномоченным учреждениям.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Средства на финансирование мер социальной поддержки предусматриваются в областном бюджете в виде: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бюджетных ассигнований на предоставление государственному казенному учреждению здравоохранения Владимирской области "Центр по осуществлению закупок товаров, работ и услуг в сфере здравоохранения Владимирской области":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для централизованной закупки лекарственных препаратов и медицинских изделий;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для осуществления закупок лекарственных препаратов по международному непатентованному наименованию,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бюджетных ассигнований на предоставление государственным бюджетным учреждениям здравоохранения Владимирской области (далее - учреждения здравоохранения):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для осуществления закупок медицинских изделий, лекарственных препаратов по торговому наименованию,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 приобретение незарегистрированных на территории Российской Федерации лекарственных препаратов.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Объем средств на финансирование мер социальной поддержки утверждается законом об областном бюджете на очередной финансовый год и на плановый период.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2.3 в ред. </w:t>
      </w:r>
      <w:hyperlink r:id="rId38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25.11.2022 N 796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Уточнение объемов бюджетных ассигнований, выделяемых на предоставление мер социальной поддержки, а также их перераспределение между учреждениями здравоохранения осуществляется в связи с изменением контингента получателей мер социальной поддержки и с учетом фактических расходов на одного получателя.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Бюджетные ассигнования учреждений здравоохранения на предоставление мер социальной поддержки могут быть увеличены: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за счет экономии средств по отрасли "Здравоохранение";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за счет перераспределения расходов между бюджетными ассигнованиями, указанными в подпункте "а" пункта 2.3 настоящего Положения, и бюджетными ассигнованиями, указанными в подпункте "б" пункта 2.3 настоящего Положения;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9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25.11.2022 N 796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 случае увеличения бюджетных ассигнований в текущем финансовом году по отрасли "Здравоохранение".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Порядок предоставления мер социальной поддержки отдельных категорий граждан в виде обеспечения лекарственными препаратами и изделиями медицинского назначения бесплатно за счет средств областного бюджета</w:t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Меры социальной поддержки предоставляются гражданину, имеющему право на их получение, по его заявлению, которое подается в уполномоченное учреждение по месту жительства заявителя или месту прикрепления.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Для получения мер социальной поддержки заявители предоставляют: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3.2.1. На детей в возрасте до трех лет - свидетельство о рождении ребенка.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3.2.2. На детей в возрасте до 6 лет из многодетных семей - свидетельство о рождении ребенка и удостоверение многодетной семьи установленного образца.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3.2.3. На граждан, имеющих право на меры социальной поддержки в соответствии с постановлением Правительства Российской Федерации N 890, постановлением Правительства Российской Федерации N 715, - документ, удостоверяющий право на меры социальной поддержки.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3.2.3 в ред. </w:t>
      </w:r>
      <w:hyperlink r:id="rId40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29.07.2022 N 509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Работник уполномоченного учреждения, осуществляющий рассмотрение заявления о предоставлении мер социальной поддержки и документов, указанных в пункте 3.2, в срок не более 8 дней со дня подачи: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1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25.11.2022 N 796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рассматривает документы, представленные для установления мер социальной поддержки;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посредством дополнительной проверки проверяет сведения, представленные заявителем;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готовит проект решения о предоставлении мер социальной поддержки с указанием объема и срока предоставления мер социальной поддержки или отказе в предоставлении мер социальной поддержки с указанием оснований отказа;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решение о предоставлении или отказе в предоставлении мер социальной поддержки приобщается к медицинской карте амбулаторного больного.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3.4. Решение о предоставлении или отказе в предоставлении мер социальной поддержки принимает руководитель уполномоченного учреждения в 10-дневный срок после подачи документов. В случае отказа в предоставлении, уведомление направляется в письменной форме заявителю не позднее 10 рабочих дней после 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принятия решения с указанием оснований отказа.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Основаниями для отказа в предоставлении мер социальной поддержки являются: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отсутствие документов, указанных в пункте 3.2 настоящего Положения;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отсутствие медицинских показаний для их предоставления.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Граждане, имеющие право на получение мер социальной поддержки, обращаются по месту жительства или прикрепления в медицинские организации, оказывающие амбулаторно-поликлиническую медицинскую помощь, для выписки рецептов на получение необходимых лекарственных препаратов или изделий медицинского назначения.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При обращении гражданина в медицинскую организацию врач (фельдшер) по результатам осмотра выписывает рецепт по установленной форме на лекарственные препараты, изделия медицинского назначения, включенные в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объема,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условиях, утвержденный Программой государственных гарантий бесплатного оказания населению Владимирской области медицинской помощи, утверждаемой на соответствующий финансовый год и плановый период.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Назначение и применение лекарственных препаратов, изделий медицинского назначения,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Отпуск лекарственных препаратов и медицинских изделий осуществляется в течение указанного в рецепте срока его действия при обращении граждан в аптечные организации.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(абзац введен </w:t>
      </w:r>
      <w:hyperlink r:id="rId42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администрации Владимирской области от 25.11.2022 N 796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3.7 в ред. </w:t>
      </w:r>
      <w:hyperlink r:id="rId43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29.07.2022 N 509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3.8. Медицинские организации, оказывающие амбулаторно-поликлиническую медицинскую помощь, представляют гражданам информацию об аптечных организациях, осуществляющих отпуск лекарственных препаратов и изделий медицинского назначения по рецептам врачей бесплатно за счет средств областного бюджета.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3.9. Основаниями для прекращения предоставления мер социальной поддержки являются: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достижение детьми: трехлетнего возраста, детьми из многодетных семей: шестилетнего возраста;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смерть гражданина, а также в случае признания его в установленном порядке умершим или безвестно отсутствующим;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смена места жительства гражданина для постоянного проживания за пределами Владимирской области;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снятие инвалидности.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3.9 введен </w:t>
      </w:r>
      <w:hyperlink r:id="rId44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администрации Владимирской области от 25.11.2022 N 796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3.10. Периодом предоставления гражданам мер социальной поддержки является календарный год.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случае, если гражданин в течение календарного года приобрел право на получение мер социальной поддержки, периодом предоставления ему мер социальной поддержки является период с даты приобретения гражданином права на получение мер социальной поддержки до 31 декабря текущего года.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случае, если гражданин в течение календарного года утратил право на получение мер социальной поддержки, периодом предоставления ему мер социальной поддержки является период с 1 января до даты утраты гражданином 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права на получение мер социальной поддержки.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3.10 введен </w:t>
      </w:r>
      <w:hyperlink r:id="rId45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администрации Владимирской области от 25.11.2022 N 796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A74ED" w:rsidRDefault="007A74ED" w:rsidP="007A74E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7A74ED" w:rsidRDefault="007A74ED" w:rsidP="007A74E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7A74ED" w:rsidRPr="007A74ED" w:rsidRDefault="007A74ED" w:rsidP="007A74ED">
      <w:pPr>
        <w:pStyle w:val="3"/>
        <w:spacing w:before="0"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7A74ED">
        <w:rPr>
          <w:rFonts w:ascii="Arial" w:hAnsi="Arial" w:cs="Arial"/>
          <w:color w:val="444444"/>
        </w:rPr>
        <w:br/>
      </w:r>
      <w:r w:rsidRPr="007A74ED">
        <w:rPr>
          <w:rFonts w:ascii="Arial" w:eastAsia="Times New Roman" w:hAnsi="Arial" w:cs="Arial"/>
          <w:b/>
          <w:bCs/>
          <w:color w:val="444444"/>
          <w:lang w:eastAsia="ru-RU"/>
        </w:rPr>
        <w:t>4. Контроль за предоставлением мер социальной поддержки и расходованием средств областного бюджета, предоставленных государственным учреждениям здравоохранения</w:t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Учреждения здравоохранения, государственное казенное учреждение здравоохранения Владимирской области "Центр по осуществлению закупок товаров, работ и услуг в сфере здравоохранения Владимирской области" ведут учет и отчетность по расходованию средств областного бюджета на предоставление мер социальной поддержки в соответствии с действующим законодательством.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6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25.11.2022 N 796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Учреждения здравоохранения, государственное казенное учреждение здравоохранения Владимирской области "Центр по осуществлению закупок товаров, работ и услуг в сфере здравоохранения Владимирской области" представляют в департамент здравоохранения ежемесячно, в срок до 8 числа месяца, следующего за отчетным, отчет о расходовании средств областного бюджета на предоставление мер социальной поддержки по форме, установленной департаментом здравоохранения.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7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25.11.2022 N 796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Департамент здравоохранения направляет ежемесячно, до 12 числа месяца, следующего за отчетным, в Департамент финансов Владимирской области отчеты о расходовании средств областного бюджета на предоставление мер социальной поддержки по форме, согласованной с Департаментом финансов Владимирской области.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Мониторинг и анализ обеспечения отдельных категорий граждан лекарственными препаратами и изделиями медицинского назначения при оказании амбулаторно-поликлинической медицинской помощи, закупленными по государственным контрактам за счет средств областного бюджета осуществляет ГБУЗ ОТ ВО "Медицинский информационно-аналитический центр".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4.5. Контроль за предоставлением мер социальной поддержки осуществляется департаментом здравоохранения в установленном порядке.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Губернатора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Владимирской области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15.02.2012 N 147</w:t>
      </w:r>
    </w:p>
    <w:p w:rsidR="007A74ED" w:rsidRPr="007A74ED" w:rsidRDefault="007A74ED" w:rsidP="007A74E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ПОРЯДКЕ ПРЕДОСТАВЛЕНИЯ И ФИНАНСИРОВАНИЯ МЕР СОЦИАЛЬНОЙ ПОДДЕРЖКИ ОТДЕЛЬНЫМ КАТЕГОРИЯМ НАСЕЛЕНИЯ ОБЛАСТИ ПРИ ОКАЗАНИИ МЕДИЦИНСКОЙ ПОМОЩИ В ЧАСТИ ПРОВЕДЕНИЯ МЕРОПРИЯТИЙ ПО ЗУБОПРОТЕЗИРОВАНИЮ</w:t>
      </w:r>
    </w:p>
    <w:p w:rsidR="007A74ED" w:rsidRPr="007A74ED" w:rsidRDefault="007A74ED" w:rsidP="007A74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8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постановлений администрации Владимирской области от 14.07.2015 N 673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9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27.11.2018 N 851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0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21.09.2020 N 615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Настоящее Положение устанавливает порядок предоставления и финансирования мер социальной поддержки отдельным категориям населения Владимирской области при оказании медицинской помощи в части проведения мероприятий по зубопротезированию (далее - меры социальной поддержки).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1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21.09.2020 N 615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Меры социальной поддержки предоставляются лицам, постоянно проживающим на территории Владимирской области, достигшим возраста, 60 лет для мужчин и 55 лет для женщин и имеющим доход ниже установленной во Владимирской области для данной социально-демографической группы величины прожиточного минимума, за исключением лиц, имеющих право на меры социальной поддержки в соответствии с федеральным законодательством, на основании медицинского заключения.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2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постановлений администрации Владимирской области от 14.07.2015 N 673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3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27.11.2018 N 851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Мероприятия по зубопротезированию лиц, указанных в пункте 2 настоящего Положения, осуществляются в областном государственном бюджетном учреждении здравоохранения (далее - Учреждение).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Меры социальной поддержки предоставляются в порядке очередности на основании предоставленных заявителем документов: паспорта, пенсионного удостоверения, справок о доходах за 3 календарных месяца, предшествующих 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месяцу обращения.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При расчете дохода гражданина для оказания ему мер социальной поддержки учитывается следующее: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все предусмотренные системой оплаты труда выплаты, учитываемые при расчете среднего заработка, рассчитываемого в порядке, определенном Правительством Российской Федерации;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пенсии;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Владимирской области, органами местного самоуправления, организациями;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оплата работ по договорам, заключаемым в соответствии с гражданским законодательством Российской Федерации;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непредставления заявителем документов, указанных в подпунктах 2), 3), 4), 5) настоящего пункта, учреждение здравоохранения запрашивает данные документы в соответствующих организациях путем направления межведомственного запроса, оформленного в установленном порядке.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Основаниями для отказа в предоставлении меры социальной поддержки являются: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выявление в представленных документах неполных и (или) недостоверных сведений;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заявитель не относится к числу лиц, указанных в пункте 2 настоящего Положения.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Рассмотрение обращения и принятие решения осуществляется в течение 5 рабочих дней с даты получения учреждением здравоохранения документов, указанных в пункте 4 настоящего Положения, о чем сообщается заявителю в 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течение 3 рабочих дней с даты принятия решения.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Меры социальной поддержки предоставляются в срок не более двух месяцев с даты предоставления документов, указанных в пункте 4 настоящего Положения.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неготовности полости рта заявителя к зубопротезированию предоставление меры социальной поддержки приостанавливается на срок, необходимый для лечения полости рта, но не более шести месяцев.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неготовности полости рта заявителя к зубопротезированию по истечении шести месяцев заявитель вправе обратиться за предоставлением меры социальной поддержки в порядке, указанном в данном Положении.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Меры социальной поддержки осуществляются в соответствии с Перечнем услуг, подлежащих оплате за счет средств областного бюджета, при оказании медицинской помощи в части проведения мероприятий по зубопротезированию, указанным в приложении к настоящему Положению (далее - Перечень).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4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21.09.2020 N 615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Департамент здравоохранения Владимирской области (далее - департамент здравоохранения) перечисляет средства областного бюджета в виде субсидий на иные цели для оказания медицинской помощи в части проведения мероприятий по зубопротезированию в пределах объемов бюджетных ассигнований, предусмотренных департаменту здравоохранения на указанные цели.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5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21.09.2020 N 615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Бесплатное зубопротезирование осуществляется не чаще одного раза в два года.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Гарантийный срок на изготовленные зубные протезы - один год.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Изготовление новых зубных протезов до истечения их гарантийного срока осуществляется по решению врачебной комиссии Учреждения: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по вине пациента - за счет средств пациента;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 вине Учреждения - за счет собственных доходов Учреждения;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 вновь выявленной аллергической реакции на стоматологический материал - за счет средств субсидии на иные цели в части проведения мероприятий по зубопротезированию.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Учреждение ведет учет и отчетность по расходованию средств областного бюджета на предоставление указанной категории граждан мер социальной поддержки при оказании медицинской помощи в части зубопротезирования в соответствии с действующим законодательством.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6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21.09.2020 N 615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Учреждения представляют в департамент здравоохранения ежемесячно, в срок до 8 числа месяца, следующего за отчетным, отчет о расходовании средств областного бюджета по форме, установленной департаментом здравоохранения, и список лиц, которым предоставлены указанные меры социальной поддержки, с указанием основания получения мер социальной поддержки, в электронном виде.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A74ED" w:rsidRPr="007A74ED" w:rsidRDefault="007A74ED" w:rsidP="007A74E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Департамент здравоохранения направляет ежемесячно, до 12 числа месяца, следующего за отчетным, в департамент финансов, бюджетной и налоговой политики администрации области отчеты о расходовании средств областного бюджета на предоставление мер социальной поддержки с указанием категорий и численности получателей.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A74ED" w:rsidRPr="007A74ED" w:rsidRDefault="007A74ED" w:rsidP="007A74E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 порядке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предоставления и финансирования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мер социальной поддержки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отдельным категориям населения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Владимирской области при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оказании медицинской помощи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части проведения мероприятий</w:t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зубопротезированию</w:t>
      </w:r>
    </w:p>
    <w:p w:rsidR="007A74ED" w:rsidRPr="007A74ED" w:rsidRDefault="007A74ED" w:rsidP="007A74E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74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УСЛУГ, ПОДЛЕЖАЩИХ ОПЛАТЕ ЗА СЧЕТ СРЕДСТВ ОБЛАСТНОГО БЮДЖЕТА, ПРИ ОКАЗАНИИ МЕДИЦИНСКОЙ ПОМОЩИ В ЧАСТИ ПРОВЕДЕНИЯ МЕРОПРИЯТИЙ ПО ЗУБОПРОТЕЗИРОВАНИЮ</w:t>
      </w:r>
    </w:p>
    <w:p w:rsidR="007A74ED" w:rsidRPr="007A74ED" w:rsidRDefault="007A74ED" w:rsidP="007A74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57" w:history="1">
        <w:r w:rsidRPr="007A74E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 администрации Владимирской области от 21.09.2020 N 615</w:t>
        </w:r>
      </w:hyperlink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74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8250"/>
      </w:tblGrid>
      <w:tr w:rsidR="007A74ED" w:rsidRPr="007A74ED" w:rsidTr="007A74ED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4ED" w:rsidRPr="007A74ED" w:rsidRDefault="007A74ED" w:rsidP="007A74E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4ED" w:rsidRPr="007A74ED" w:rsidRDefault="007A74ED" w:rsidP="007A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работы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стоматолога (определение прикуса, степени патологической подвижности зубов, составление плана подготовки полости рта к протезированию, выбор конструкции протеза и т.д.)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Ортопантомограмма</w:t>
            </w:r>
            <w:proofErr w:type="spellEnd"/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снимок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ИЗГОТОВЛЕНИЕ НЕСЪЕМНЫХ ПРОТЕЗОВ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штампованная стальная восстановительная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штампованная с пластмассовой фасеткой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пластмассовая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Коронка </w:t>
            </w: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бюгельная</w:t>
            </w:r>
            <w:proofErr w:type="spellEnd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 опорно-удерживающий </w:t>
            </w: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цельнолитая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цельнолитая, облицованная пластмассой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Коронка цельнолитая под опорно-удерживающий </w:t>
            </w: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литой искусственный зуб промежуточной части мостовидного протеза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литой искусственный зуб промежуточной части в цельнолитом мостовидном протезе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литой искусственный зуб с пластмассовой фасеткой в мостовидном протезе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литой искусственный зуб с пластмассовой фасеткой в цельнолитом мостовидном протезе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Пластмассовый искусственный зуб в мостовидном пластмассовом протезе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Культевая вкладка, штифтовый зуб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Лапка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деталей или лазерная сварка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ИЗГОТОВЛЕНИЕ СЪЕМНЫХ ПРОТЕЗОВ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Съемный протез из пластмассы с 1 - 4 зубами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Съемный протез из пластмассы с 5 - 8 зубами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Съемный протез из пластмассы с 9 - 11 зубами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Съемный протез из пластмассы с 12 - 14 зубами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протез из пластмассы с усложненной постановкой в анатомическом </w:t>
            </w: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артикуляре</w:t>
            </w:r>
            <w:proofErr w:type="spellEnd"/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из пластмассы в съемном протезе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 полного съемного протеза из пластмассы с усложненной постановкой в анатомическом </w:t>
            </w: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артикуляре</w:t>
            </w:r>
            <w:proofErr w:type="spellEnd"/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 полного съемного протеза из пластмассы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 частичного съемного протеза из пластмассы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ложка (жесткая)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Эластичная прокладка к базису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гнутый стальной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протеза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лабораторная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ИЗГОТОВЛЕНИЕ БЮГЕЛЬНЫХ ПРОТЕЗОВ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Бюгельная</w:t>
            </w:r>
            <w:proofErr w:type="spellEnd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дуга верхняя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Бюгельная</w:t>
            </w:r>
            <w:proofErr w:type="spellEnd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дуга нижняя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 </w:t>
            </w: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из пластмассы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 литой в </w:t>
            </w: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протезе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литой с пластмассовой фасеткой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опорно-удерживающий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пружинящий, </w:t>
            </w: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Роуча</w:t>
            </w:r>
            <w:proofErr w:type="spellEnd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Джексона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двойной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звено </w:t>
            </w: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многозвеньевого</w:t>
            </w:r>
            <w:proofErr w:type="spellEnd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</w:t>
            </w: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окклюзионная</w:t>
            </w:r>
            <w:proofErr w:type="spellEnd"/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Седло, сетка, петля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Ответвление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 базиса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Отросток когтеобразный (лапка </w:t>
            </w: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шинирующая</w:t>
            </w:r>
            <w:proofErr w:type="spellEnd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РЕМОНТ ПРОТЕЗОВ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одного перелома базиса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двух переломов базиса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или перенос 1 </w:t>
            </w: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или перенос 2 </w:t>
            </w: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1 зуба из пластмассы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2 зубов из пластмассы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3 зубов из пластмассы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4 зубов из пластмассы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или цементирование старой штампованной коронки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цельнолитой коронки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Цементировка цельнолитой коронки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пластмассовой облицовки коронки, фасетки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ПРОЧИЕ РАБОТЫ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диагностической модели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(кроме гипса)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двухслойного слепка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</w:tr>
      <w:tr w:rsidR="007A74ED" w:rsidRPr="007A74ED" w:rsidTr="007A74E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74ED" w:rsidRPr="007A74ED" w:rsidRDefault="007A74ED" w:rsidP="007A7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инфильтрационная или проводниковая</w:t>
            </w:r>
          </w:p>
        </w:tc>
      </w:tr>
    </w:tbl>
    <w:p w:rsidR="00BE05BC" w:rsidRDefault="00BE05BC" w:rsidP="007A74ED">
      <w:pPr>
        <w:pStyle w:val="formattext"/>
        <w:spacing w:before="0" w:beforeAutospacing="0" w:after="0" w:afterAutospacing="0"/>
        <w:ind w:firstLine="480"/>
        <w:textAlignment w:val="baseline"/>
      </w:pPr>
      <w:bookmarkStart w:id="0" w:name="_GoBack"/>
      <w:bookmarkEnd w:id="0"/>
    </w:p>
    <w:sectPr w:rsidR="00BE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26"/>
    <w:rsid w:val="00206F26"/>
    <w:rsid w:val="007A74ED"/>
    <w:rsid w:val="00B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E0E0"/>
  <w15:chartTrackingRefBased/>
  <w15:docId w15:val="{7C38F1D3-988A-4C8E-8370-55715ABD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A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7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50258696" TargetMode="External"/><Relationship Id="rId18" Type="http://schemas.openxmlformats.org/officeDocument/2006/relationships/hyperlink" Target="https://docs.cntd.ru/document/578172675" TargetMode="External"/><Relationship Id="rId26" Type="http://schemas.openxmlformats.org/officeDocument/2006/relationships/hyperlink" Target="https://docs.cntd.ru/document/965007346" TargetMode="External"/><Relationship Id="rId39" Type="http://schemas.openxmlformats.org/officeDocument/2006/relationships/hyperlink" Target="https://docs.cntd.ru/document/406343770" TargetMode="External"/><Relationship Id="rId21" Type="http://schemas.openxmlformats.org/officeDocument/2006/relationships/hyperlink" Target="https://docs.cntd.ru/document/423916544" TargetMode="External"/><Relationship Id="rId34" Type="http://schemas.openxmlformats.org/officeDocument/2006/relationships/hyperlink" Target="https://docs.cntd.ru/document/9006396" TargetMode="External"/><Relationship Id="rId42" Type="http://schemas.openxmlformats.org/officeDocument/2006/relationships/hyperlink" Target="https://docs.cntd.ru/document/406343770" TargetMode="External"/><Relationship Id="rId47" Type="http://schemas.openxmlformats.org/officeDocument/2006/relationships/hyperlink" Target="https://docs.cntd.ru/document/406343770" TargetMode="External"/><Relationship Id="rId50" Type="http://schemas.openxmlformats.org/officeDocument/2006/relationships/hyperlink" Target="https://docs.cntd.ru/document/570920928" TargetMode="External"/><Relationship Id="rId55" Type="http://schemas.openxmlformats.org/officeDocument/2006/relationships/hyperlink" Target="https://docs.cntd.ru/document/570920928" TargetMode="External"/><Relationship Id="rId7" Type="http://schemas.openxmlformats.org/officeDocument/2006/relationships/hyperlink" Target="https://docs.cntd.ru/document/423910550" TargetMode="External"/><Relationship Id="rId12" Type="http://schemas.openxmlformats.org/officeDocument/2006/relationships/hyperlink" Target="https://docs.cntd.ru/document/550219375" TargetMode="External"/><Relationship Id="rId17" Type="http://schemas.openxmlformats.org/officeDocument/2006/relationships/hyperlink" Target="https://docs.cntd.ru/document/965012197" TargetMode="External"/><Relationship Id="rId25" Type="http://schemas.openxmlformats.org/officeDocument/2006/relationships/hyperlink" Target="https://docs.cntd.ru/document/965007037" TargetMode="External"/><Relationship Id="rId33" Type="http://schemas.openxmlformats.org/officeDocument/2006/relationships/hyperlink" Target="https://docs.cntd.ru/document/406177183" TargetMode="External"/><Relationship Id="rId38" Type="http://schemas.openxmlformats.org/officeDocument/2006/relationships/hyperlink" Target="https://docs.cntd.ru/document/406343770" TargetMode="External"/><Relationship Id="rId46" Type="http://schemas.openxmlformats.org/officeDocument/2006/relationships/hyperlink" Target="https://docs.cntd.ru/document/406343770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06343770" TargetMode="External"/><Relationship Id="rId20" Type="http://schemas.openxmlformats.org/officeDocument/2006/relationships/hyperlink" Target="https://docs.cntd.ru/document/570920928" TargetMode="External"/><Relationship Id="rId29" Type="http://schemas.openxmlformats.org/officeDocument/2006/relationships/hyperlink" Target="https://docs.cntd.ru/document/965013392" TargetMode="External"/><Relationship Id="rId41" Type="http://schemas.openxmlformats.org/officeDocument/2006/relationships/hyperlink" Target="https://docs.cntd.ru/document/406343770" TargetMode="External"/><Relationship Id="rId54" Type="http://schemas.openxmlformats.org/officeDocument/2006/relationships/hyperlink" Target="https://docs.cntd.ru/document/57092092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0193547" TargetMode="External"/><Relationship Id="rId11" Type="http://schemas.openxmlformats.org/officeDocument/2006/relationships/hyperlink" Target="https://docs.cntd.ru/document/450337305" TargetMode="External"/><Relationship Id="rId24" Type="http://schemas.openxmlformats.org/officeDocument/2006/relationships/hyperlink" Target="https://docs.cntd.ru/document/472904411" TargetMode="External"/><Relationship Id="rId32" Type="http://schemas.openxmlformats.org/officeDocument/2006/relationships/hyperlink" Target="https://docs.cntd.ru/document/406343770" TargetMode="External"/><Relationship Id="rId37" Type="http://schemas.openxmlformats.org/officeDocument/2006/relationships/hyperlink" Target="https://docs.cntd.ru/document/406177183" TargetMode="External"/><Relationship Id="rId40" Type="http://schemas.openxmlformats.org/officeDocument/2006/relationships/hyperlink" Target="https://docs.cntd.ru/document/406177183" TargetMode="External"/><Relationship Id="rId45" Type="http://schemas.openxmlformats.org/officeDocument/2006/relationships/hyperlink" Target="https://docs.cntd.ru/document/406343770" TargetMode="External"/><Relationship Id="rId53" Type="http://schemas.openxmlformats.org/officeDocument/2006/relationships/hyperlink" Target="https://docs.cntd.ru/document/550258696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docs.cntd.ru/document/424034785" TargetMode="External"/><Relationship Id="rId15" Type="http://schemas.openxmlformats.org/officeDocument/2006/relationships/hyperlink" Target="https://docs.cntd.ru/document/574853807" TargetMode="External"/><Relationship Id="rId23" Type="http://schemas.openxmlformats.org/officeDocument/2006/relationships/hyperlink" Target="https://docs.cntd.ru/document/965006836" TargetMode="External"/><Relationship Id="rId28" Type="http://schemas.openxmlformats.org/officeDocument/2006/relationships/hyperlink" Target="https://docs.cntd.ru/document/965005440" TargetMode="External"/><Relationship Id="rId36" Type="http://schemas.openxmlformats.org/officeDocument/2006/relationships/hyperlink" Target="https://docs.cntd.ru/document/901916651" TargetMode="External"/><Relationship Id="rId49" Type="http://schemas.openxmlformats.org/officeDocument/2006/relationships/hyperlink" Target="https://docs.cntd.ru/document/550258696" TargetMode="External"/><Relationship Id="rId57" Type="http://schemas.openxmlformats.org/officeDocument/2006/relationships/hyperlink" Target="https://docs.cntd.ru/document/570920928" TargetMode="External"/><Relationship Id="rId10" Type="http://schemas.openxmlformats.org/officeDocument/2006/relationships/hyperlink" Target="https://docs.cntd.ru/document/441702861" TargetMode="External"/><Relationship Id="rId19" Type="http://schemas.openxmlformats.org/officeDocument/2006/relationships/hyperlink" Target="https://docs.cntd.ru/document/570920928" TargetMode="External"/><Relationship Id="rId31" Type="http://schemas.openxmlformats.org/officeDocument/2006/relationships/hyperlink" Target="https://docs.cntd.ru/document/578172675" TargetMode="External"/><Relationship Id="rId44" Type="http://schemas.openxmlformats.org/officeDocument/2006/relationships/hyperlink" Target="https://docs.cntd.ru/document/406343770" TargetMode="External"/><Relationship Id="rId52" Type="http://schemas.openxmlformats.org/officeDocument/2006/relationships/hyperlink" Target="https://docs.cntd.ru/document/428627997" TargetMode="External"/><Relationship Id="rId4" Type="http://schemas.openxmlformats.org/officeDocument/2006/relationships/hyperlink" Target="https://docs.cntd.ru/document/965018041" TargetMode="External"/><Relationship Id="rId9" Type="http://schemas.openxmlformats.org/officeDocument/2006/relationships/hyperlink" Target="https://docs.cntd.ru/document/423916544" TargetMode="External"/><Relationship Id="rId14" Type="http://schemas.openxmlformats.org/officeDocument/2006/relationships/hyperlink" Target="https://docs.cntd.ru/document/570920928" TargetMode="External"/><Relationship Id="rId22" Type="http://schemas.openxmlformats.org/officeDocument/2006/relationships/hyperlink" Target="https://docs.cntd.ru/document/441702861" TargetMode="External"/><Relationship Id="rId27" Type="http://schemas.openxmlformats.org/officeDocument/2006/relationships/hyperlink" Target="https://docs.cntd.ru/document/965009361" TargetMode="External"/><Relationship Id="rId30" Type="http://schemas.openxmlformats.org/officeDocument/2006/relationships/hyperlink" Target="https://docs.cntd.ru/document/574853807" TargetMode="External"/><Relationship Id="rId35" Type="http://schemas.openxmlformats.org/officeDocument/2006/relationships/hyperlink" Target="https://docs.cntd.ru/document/9006396" TargetMode="External"/><Relationship Id="rId43" Type="http://schemas.openxmlformats.org/officeDocument/2006/relationships/hyperlink" Target="https://docs.cntd.ru/document/406177183" TargetMode="External"/><Relationship Id="rId48" Type="http://schemas.openxmlformats.org/officeDocument/2006/relationships/hyperlink" Target="https://docs.cntd.ru/document/428627997" TargetMode="External"/><Relationship Id="rId56" Type="http://schemas.openxmlformats.org/officeDocument/2006/relationships/hyperlink" Target="https://docs.cntd.ru/document/570920928" TargetMode="External"/><Relationship Id="rId8" Type="http://schemas.openxmlformats.org/officeDocument/2006/relationships/hyperlink" Target="https://docs.cntd.ru/document/428627997" TargetMode="External"/><Relationship Id="rId51" Type="http://schemas.openxmlformats.org/officeDocument/2006/relationships/hyperlink" Target="https://docs.cntd.ru/document/57092092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4966</Words>
  <Characters>28311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2023-10-18T11:33:00Z</dcterms:created>
  <dcterms:modified xsi:type="dcterms:W3CDTF">2023-10-18T11:37:00Z</dcterms:modified>
</cp:coreProperties>
</file>